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2039" w14:textId="7180B90B" w:rsidR="00FA12B5" w:rsidRPr="0035690E" w:rsidRDefault="000F3869" w:rsidP="008B4609">
      <w:pPr>
        <w:pStyle w:val="Heading1"/>
        <w:numPr>
          <w:ilvl w:val="0"/>
          <w:numId w:val="0"/>
        </w:numPr>
      </w:pPr>
      <w:r>
        <w:t xml:space="preserve">senior </w:t>
      </w:r>
      <w:r w:rsidR="00D37471">
        <w:t>process</w:t>
      </w:r>
      <w:r w:rsidR="000967A3">
        <w:t xml:space="preserve"> </w:t>
      </w:r>
      <w:r w:rsidR="00EB6F6E">
        <w:t>engineer</w:t>
      </w:r>
      <w:r w:rsidR="006E540F" w:rsidRPr="0035690E">
        <w:t xml:space="preserve"> </w:t>
      </w:r>
      <w:r w:rsidR="00FA12B5" w:rsidRPr="0035690E">
        <w:t xml:space="preserve"> </w:t>
      </w:r>
    </w:p>
    <w:p w14:paraId="192F1BC7" w14:textId="77777777" w:rsidR="00FA12B5" w:rsidRPr="00593082" w:rsidRDefault="00FA12B5" w:rsidP="00FA12B5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593082">
        <w:rPr>
          <w:rFonts w:asciiTheme="minorHAnsi" w:hAnsiTheme="minorHAnsi" w:cstheme="minorHAnsi"/>
          <w:b/>
          <w:sz w:val="18"/>
          <w:szCs w:val="18"/>
        </w:rPr>
        <w:t>Based</w:t>
      </w:r>
      <w:r w:rsidR="00EB6F6E" w:rsidRPr="00593082">
        <w:rPr>
          <w:rFonts w:asciiTheme="minorHAnsi" w:hAnsiTheme="minorHAnsi" w:cstheme="minorHAnsi"/>
          <w:b/>
          <w:sz w:val="18"/>
          <w:szCs w:val="18"/>
        </w:rPr>
        <w:t xml:space="preserve"> from</w:t>
      </w:r>
      <w:r w:rsidRPr="00593082">
        <w:rPr>
          <w:rFonts w:asciiTheme="minorHAnsi" w:hAnsiTheme="minorHAnsi" w:cstheme="minorHAnsi"/>
          <w:b/>
          <w:sz w:val="18"/>
          <w:szCs w:val="18"/>
        </w:rPr>
        <w:t xml:space="preserve"> Stockport, Cheshire</w:t>
      </w:r>
    </w:p>
    <w:p w14:paraId="3F495884" w14:textId="77777777" w:rsidR="00FA12B5" w:rsidRPr="00593082" w:rsidRDefault="00FA12B5" w:rsidP="00FA12B5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593082">
        <w:rPr>
          <w:rFonts w:asciiTheme="minorHAnsi" w:hAnsiTheme="minorHAnsi" w:cstheme="minorHAnsi"/>
          <w:b/>
          <w:sz w:val="18"/>
          <w:szCs w:val="18"/>
        </w:rPr>
        <w:t xml:space="preserve">Reporting to </w:t>
      </w:r>
      <w:r w:rsidR="00A76FE7" w:rsidRPr="00593082">
        <w:rPr>
          <w:rFonts w:asciiTheme="minorHAnsi" w:hAnsiTheme="minorHAnsi" w:cstheme="minorHAnsi"/>
          <w:b/>
          <w:sz w:val="18"/>
          <w:szCs w:val="18"/>
        </w:rPr>
        <w:t>a</w:t>
      </w:r>
      <w:r w:rsidR="00614FD1" w:rsidRPr="00593082">
        <w:rPr>
          <w:rFonts w:asciiTheme="minorHAnsi" w:hAnsiTheme="minorHAnsi" w:cstheme="minorHAnsi"/>
          <w:b/>
          <w:sz w:val="18"/>
          <w:szCs w:val="18"/>
        </w:rPr>
        <w:t xml:space="preserve"> T</w:t>
      </w:r>
      <w:r w:rsidR="00EB6F6E" w:rsidRPr="00593082">
        <w:rPr>
          <w:rFonts w:asciiTheme="minorHAnsi" w:hAnsiTheme="minorHAnsi" w:cstheme="minorHAnsi"/>
          <w:b/>
          <w:sz w:val="18"/>
          <w:szCs w:val="18"/>
        </w:rPr>
        <w:t>eam Leader</w:t>
      </w:r>
      <w:r w:rsidRPr="0059308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BD594C5" w14:textId="77777777" w:rsidR="00FA12B5" w:rsidRPr="00593082" w:rsidRDefault="00FA12B5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b/>
          <w:sz w:val="18"/>
          <w:szCs w:val="18"/>
        </w:rPr>
        <w:t xml:space="preserve">Permanent, </w:t>
      </w:r>
      <w:r w:rsidR="00EB6F6E" w:rsidRPr="00593082">
        <w:rPr>
          <w:rFonts w:asciiTheme="minorHAnsi" w:hAnsiTheme="minorHAnsi" w:cstheme="minorHAnsi"/>
          <w:b/>
          <w:sz w:val="18"/>
          <w:szCs w:val="18"/>
        </w:rPr>
        <w:t>f</w:t>
      </w:r>
      <w:r w:rsidRPr="00593082">
        <w:rPr>
          <w:rFonts w:asciiTheme="minorHAnsi" w:hAnsiTheme="minorHAnsi" w:cstheme="minorHAnsi"/>
          <w:b/>
          <w:sz w:val="18"/>
          <w:szCs w:val="18"/>
        </w:rPr>
        <w:t xml:space="preserve">ull </w:t>
      </w:r>
      <w:r w:rsidR="00EB6F6E" w:rsidRPr="00593082">
        <w:rPr>
          <w:rFonts w:asciiTheme="minorHAnsi" w:hAnsiTheme="minorHAnsi" w:cstheme="minorHAnsi"/>
          <w:b/>
          <w:sz w:val="18"/>
          <w:szCs w:val="18"/>
        </w:rPr>
        <w:t>t</w:t>
      </w:r>
      <w:r w:rsidRPr="00593082">
        <w:rPr>
          <w:rFonts w:asciiTheme="minorHAnsi" w:hAnsiTheme="minorHAnsi" w:cstheme="minorHAnsi"/>
          <w:b/>
          <w:sz w:val="18"/>
          <w:szCs w:val="18"/>
        </w:rPr>
        <w:t>ime employment</w:t>
      </w:r>
      <w:r w:rsidRPr="0059308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BB93B15" w14:textId="77777777" w:rsidR="00FA12B5" w:rsidRPr="00593082" w:rsidRDefault="00FA12B5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C1C75AA" w14:textId="77777777" w:rsidR="00FA12B5" w:rsidRPr="00593082" w:rsidRDefault="00E84A8C" w:rsidP="00FA12B5">
      <w:pPr>
        <w:pStyle w:val="Default"/>
        <w:rPr>
          <w:rFonts w:asciiTheme="minorHAnsi" w:hAnsiTheme="minorHAnsi" w:cstheme="minorHAnsi"/>
          <w:sz w:val="18"/>
          <w:szCs w:val="18"/>
          <w:u w:val="single"/>
        </w:rPr>
      </w:pPr>
      <w:r w:rsidRPr="00593082">
        <w:rPr>
          <w:rFonts w:asciiTheme="minorHAnsi" w:hAnsiTheme="minorHAnsi" w:cstheme="minorHAnsi"/>
          <w:sz w:val="18"/>
          <w:szCs w:val="18"/>
          <w:u w:val="single"/>
        </w:rPr>
        <w:t>Who are we?</w:t>
      </w:r>
      <w:r w:rsidR="00FA12B5" w:rsidRPr="0059308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14:paraId="0ADAB6DB" w14:textId="77777777" w:rsidR="00FA12B5" w:rsidRPr="00593082" w:rsidRDefault="00FA12B5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3A5969A" w14:textId="1DEA7152" w:rsidR="00FA12B5" w:rsidRPr="00593082" w:rsidRDefault="00FA12B5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>Fichtner Consulting Engineers Ltd is a well</w:t>
      </w:r>
      <w:r w:rsidR="00EB6F6E" w:rsidRPr="00593082">
        <w:rPr>
          <w:rFonts w:asciiTheme="minorHAnsi" w:hAnsiTheme="minorHAnsi" w:cstheme="minorHAnsi"/>
          <w:sz w:val="18"/>
          <w:szCs w:val="18"/>
        </w:rPr>
        <w:t>-</w:t>
      </w:r>
      <w:r w:rsidRPr="00593082">
        <w:rPr>
          <w:rFonts w:asciiTheme="minorHAnsi" w:hAnsiTheme="minorHAnsi" w:cstheme="minorHAnsi"/>
          <w:sz w:val="18"/>
          <w:szCs w:val="18"/>
        </w:rPr>
        <w:t>established technical consultancy and part of the worldwide Fichtner Group. We work with clients in the UK</w:t>
      </w:r>
      <w:r w:rsidR="00C85570">
        <w:rPr>
          <w:rFonts w:asciiTheme="minorHAnsi" w:hAnsiTheme="minorHAnsi" w:cstheme="minorHAnsi"/>
          <w:sz w:val="18"/>
          <w:szCs w:val="18"/>
        </w:rPr>
        <w:t xml:space="preserve"> and Ireland</w:t>
      </w:r>
      <w:r w:rsidRPr="00593082">
        <w:rPr>
          <w:rFonts w:asciiTheme="minorHAnsi" w:hAnsiTheme="minorHAnsi" w:cstheme="minorHAnsi"/>
          <w:sz w:val="18"/>
          <w:szCs w:val="18"/>
        </w:rPr>
        <w:t xml:space="preserve"> across the renewable energy and waste sectors, providing design</w:t>
      </w:r>
      <w:r w:rsidR="00C85570">
        <w:rPr>
          <w:rFonts w:asciiTheme="minorHAnsi" w:hAnsiTheme="minorHAnsi" w:cstheme="minorHAnsi"/>
          <w:sz w:val="18"/>
          <w:szCs w:val="18"/>
        </w:rPr>
        <w:t>, intellectual</w:t>
      </w:r>
      <w:r w:rsidRPr="00593082">
        <w:rPr>
          <w:rFonts w:asciiTheme="minorHAnsi" w:hAnsiTheme="minorHAnsi" w:cstheme="minorHAnsi"/>
          <w:sz w:val="18"/>
          <w:szCs w:val="18"/>
        </w:rPr>
        <w:t xml:space="preserve"> and engineering services to financial institutions, </w:t>
      </w:r>
      <w:r w:rsidR="00C85570" w:rsidRPr="00593082">
        <w:rPr>
          <w:rFonts w:asciiTheme="minorHAnsi" w:hAnsiTheme="minorHAnsi" w:cstheme="minorHAnsi"/>
          <w:sz w:val="18"/>
          <w:szCs w:val="18"/>
        </w:rPr>
        <w:t>developers,</w:t>
      </w:r>
      <w:r w:rsidRPr="00593082">
        <w:rPr>
          <w:rFonts w:asciiTheme="minorHAnsi" w:hAnsiTheme="minorHAnsi" w:cstheme="minorHAnsi"/>
          <w:sz w:val="18"/>
          <w:szCs w:val="18"/>
        </w:rPr>
        <w:t xml:space="preserve"> and owner-operators. </w:t>
      </w:r>
    </w:p>
    <w:p w14:paraId="028F376A" w14:textId="77777777" w:rsidR="00593082" w:rsidRDefault="00593082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B4D8A17" w14:textId="26E4FE05" w:rsidR="00593082" w:rsidRDefault="00FA12B5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 xml:space="preserve">In the UK </w:t>
      </w:r>
      <w:r w:rsidR="00C85570">
        <w:rPr>
          <w:rFonts w:asciiTheme="minorHAnsi" w:hAnsiTheme="minorHAnsi" w:cstheme="minorHAnsi"/>
          <w:sz w:val="18"/>
          <w:szCs w:val="18"/>
        </w:rPr>
        <w:t xml:space="preserve">and Ireland </w:t>
      </w:r>
      <w:r w:rsidRPr="00593082">
        <w:rPr>
          <w:rFonts w:asciiTheme="minorHAnsi" w:hAnsiTheme="minorHAnsi" w:cstheme="minorHAnsi"/>
          <w:sz w:val="18"/>
          <w:szCs w:val="18"/>
        </w:rPr>
        <w:t xml:space="preserve">Fichtner employ </w:t>
      </w:r>
      <w:r w:rsidR="00A76FE7" w:rsidRPr="00593082">
        <w:rPr>
          <w:rFonts w:asciiTheme="minorHAnsi" w:hAnsiTheme="minorHAnsi" w:cstheme="minorHAnsi"/>
          <w:sz w:val="18"/>
          <w:szCs w:val="18"/>
        </w:rPr>
        <w:t xml:space="preserve">over </w:t>
      </w:r>
      <w:r w:rsidR="006E540F" w:rsidRPr="00593082">
        <w:rPr>
          <w:rFonts w:asciiTheme="minorHAnsi" w:hAnsiTheme="minorHAnsi" w:cstheme="minorHAnsi"/>
          <w:sz w:val="18"/>
          <w:szCs w:val="18"/>
        </w:rPr>
        <w:t>1</w:t>
      </w:r>
      <w:r w:rsidR="00C85570">
        <w:rPr>
          <w:rFonts w:asciiTheme="minorHAnsi" w:hAnsiTheme="minorHAnsi" w:cstheme="minorHAnsi"/>
          <w:sz w:val="18"/>
          <w:szCs w:val="18"/>
        </w:rPr>
        <w:t>3</w:t>
      </w:r>
      <w:r w:rsidR="00D37471">
        <w:rPr>
          <w:rFonts w:asciiTheme="minorHAnsi" w:hAnsiTheme="minorHAnsi" w:cstheme="minorHAnsi"/>
          <w:sz w:val="18"/>
          <w:szCs w:val="18"/>
        </w:rPr>
        <w:t>5</w:t>
      </w:r>
      <w:r w:rsidRPr="00593082">
        <w:rPr>
          <w:rFonts w:asciiTheme="minorHAnsi" w:hAnsiTheme="minorHAnsi" w:cstheme="minorHAnsi"/>
          <w:sz w:val="18"/>
          <w:szCs w:val="18"/>
        </w:rPr>
        <w:t xml:space="preserve"> people and operate from Stockport, </w:t>
      </w:r>
      <w:r w:rsidR="00C85570">
        <w:rPr>
          <w:rFonts w:asciiTheme="minorHAnsi" w:hAnsiTheme="minorHAnsi" w:cstheme="minorHAnsi"/>
          <w:sz w:val="18"/>
          <w:szCs w:val="18"/>
        </w:rPr>
        <w:t>Belfast, and Dublin</w:t>
      </w:r>
      <w:r w:rsidRPr="00593082">
        <w:rPr>
          <w:rFonts w:asciiTheme="minorHAnsi" w:hAnsiTheme="minorHAnsi" w:cstheme="minorHAnsi"/>
          <w:sz w:val="18"/>
          <w:szCs w:val="18"/>
        </w:rPr>
        <w:t xml:space="preserve">. </w:t>
      </w:r>
      <w:r w:rsidR="0073364D">
        <w:rPr>
          <w:rFonts w:asciiTheme="minorHAnsi" w:hAnsiTheme="minorHAnsi" w:cstheme="minorHAnsi"/>
          <w:sz w:val="18"/>
          <w:szCs w:val="18"/>
        </w:rPr>
        <w:t xml:space="preserve">We are looking to attract a professional process engineer who can identify with most of the experience/skills as below. </w:t>
      </w:r>
    </w:p>
    <w:p w14:paraId="01B0612A" w14:textId="77777777" w:rsidR="00FA12B5" w:rsidRPr="00593082" w:rsidRDefault="00FA12B5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8C28ED" w14:textId="33B932E1" w:rsidR="00593082" w:rsidRPr="00593082" w:rsidRDefault="00593082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>a good degree in Chemical Engineering</w:t>
      </w:r>
      <w:r w:rsidR="000967A3">
        <w:rPr>
          <w:rFonts w:asciiTheme="minorHAnsi" w:hAnsiTheme="minorHAnsi" w:cstheme="minorHAnsi"/>
          <w:sz w:val="18"/>
          <w:szCs w:val="18"/>
        </w:rPr>
        <w:t xml:space="preserve"> (or equivalent field)</w:t>
      </w:r>
      <w:r w:rsidRPr="00593082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2A0AED6F" w14:textId="77777777" w:rsidR="00593082" w:rsidRPr="00593082" w:rsidRDefault="00593082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>ideally a Chartered Engineer;</w:t>
      </w:r>
    </w:p>
    <w:p w14:paraId="39291BAD" w14:textId="3EDF2557" w:rsidR="00593082" w:rsidRDefault="0073364D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experience</w:t>
      </w:r>
      <w:r w:rsidR="00593082" w:rsidRPr="0059308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gained from </w:t>
      </w:r>
      <w:r w:rsidR="002B6E03">
        <w:rPr>
          <w:rFonts w:asciiTheme="minorHAnsi" w:hAnsiTheme="minorHAnsi" w:cstheme="minorHAnsi"/>
          <w:sz w:val="18"/>
          <w:szCs w:val="18"/>
        </w:rPr>
        <w:t>a</w:t>
      </w:r>
      <w:r>
        <w:rPr>
          <w:rFonts w:asciiTheme="minorHAnsi" w:hAnsiTheme="minorHAnsi" w:cstheme="minorHAnsi"/>
          <w:sz w:val="18"/>
          <w:szCs w:val="18"/>
        </w:rPr>
        <w:t>n</w:t>
      </w:r>
      <w:r w:rsidR="002B6E03">
        <w:rPr>
          <w:rFonts w:asciiTheme="minorHAnsi" w:hAnsiTheme="minorHAnsi" w:cstheme="minorHAnsi"/>
          <w:sz w:val="18"/>
          <w:szCs w:val="18"/>
        </w:rPr>
        <w:t xml:space="preserve"> </w:t>
      </w:r>
      <w:r w:rsidR="00593082" w:rsidRPr="00593082">
        <w:rPr>
          <w:rFonts w:asciiTheme="minorHAnsi" w:hAnsiTheme="minorHAnsi" w:cstheme="minorHAnsi"/>
          <w:sz w:val="18"/>
          <w:szCs w:val="18"/>
        </w:rPr>
        <w:t>OEM, EPC</w:t>
      </w:r>
      <w:r w:rsidR="002B6E03">
        <w:rPr>
          <w:rFonts w:asciiTheme="minorHAnsi" w:hAnsiTheme="minorHAnsi" w:cstheme="minorHAnsi"/>
          <w:sz w:val="18"/>
          <w:szCs w:val="18"/>
        </w:rPr>
        <w:t>, process manufacturing</w:t>
      </w:r>
      <w:r w:rsidR="00593082" w:rsidRPr="00593082">
        <w:rPr>
          <w:rFonts w:asciiTheme="minorHAnsi" w:hAnsiTheme="minorHAnsi" w:cstheme="minorHAnsi"/>
          <w:sz w:val="18"/>
          <w:szCs w:val="18"/>
        </w:rPr>
        <w:t xml:space="preserve"> or </w:t>
      </w:r>
      <w:r w:rsidR="002B6E03">
        <w:rPr>
          <w:rFonts w:asciiTheme="minorHAnsi" w:hAnsiTheme="minorHAnsi" w:cstheme="minorHAnsi"/>
          <w:sz w:val="18"/>
          <w:szCs w:val="18"/>
        </w:rPr>
        <w:t xml:space="preserve">engineering </w:t>
      </w:r>
      <w:r w:rsidR="00593082" w:rsidRPr="00593082">
        <w:rPr>
          <w:rFonts w:asciiTheme="minorHAnsi" w:hAnsiTheme="minorHAnsi" w:cstheme="minorHAnsi"/>
          <w:sz w:val="18"/>
          <w:szCs w:val="18"/>
        </w:rPr>
        <w:t>consultancy environment;</w:t>
      </w:r>
    </w:p>
    <w:p w14:paraId="4F9D3ED4" w14:textId="7CF16CB7" w:rsidR="00416E8D" w:rsidRDefault="00416E8D" w:rsidP="00416E8D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experience of working in one or more of the following industries, </w:t>
      </w:r>
      <w:r w:rsidR="00E9576F">
        <w:rPr>
          <w:rFonts w:asciiTheme="minorHAnsi" w:hAnsiTheme="minorHAnsi" w:cstheme="minorHAnsi"/>
          <w:sz w:val="18"/>
          <w:szCs w:val="18"/>
        </w:rPr>
        <w:t>e.g.,</w:t>
      </w:r>
      <w:r>
        <w:rPr>
          <w:rFonts w:asciiTheme="minorHAnsi" w:hAnsiTheme="minorHAnsi" w:cstheme="minorHAnsi"/>
          <w:sz w:val="18"/>
          <w:szCs w:val="18"/>
        </w:rPr>
        <w:t xml:space="preserve"> oil and gas, industrial </w:t>
      </w:r>
      <w:r w:rsidR="00E9576F">
        <w:rPr>
          <w:rFonts w:asciiTheme="minorHAnsi" w:hAnsiTheme="minorHAnsi" w:cstheme="minorHAnsi"/>
          <w:sz w:val="18"/>
          <w:szCs w:val="18"/>
        </w:rPr>
        <w:t>gases, or</w:t>
      </w:r>
      <w:r>
        <w:rPr>
          <w:rFonts w:asciiTheme="minorHAnsi" w:hAnsiTheme="minorHAnsi" w:cstheme="minorHAnsi"/>
          <w:sz w:val="18"/>
          <w:szCs w:val="18"/>
        </w:rPr>
        <w:t xml:space="preserve"> chemicals;</w:t>
      </w:r>
    </w:p>
    <w:p w14:paraId="428A4051" w14:textId="0C365B93" w:rsidR="000967A3" w:rsidRPr="00593082" w:rsidRDefault="00416E8D" w:rsidP="000967A3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</w:t>
      </w:r>
      <w:r w:rsidR="00A16592" w:rsidRPr="00A16592">
        <w:rPr>
          <w:rFonts w:asciiTheme="minorHAnsi" w:hAnsiTheme="minorHAnsi" w:cstheme="minorHAnsi"/>
          <w:sz w:val="18"/>
          <w:szCs w:val="18"/>
        </w:rPr>
        <w:t xml:space="preserve">xperience </w:t>
      </w:r>
      <w:r w:rsidR="00A16592">
        <w:rPr>
          <w:rFonts w:asciiTheme="minorHAnsi" w:hAnsiTheme="minorHAnsi" w:cstheme="minorHAnsi"/>
          <w:sz w:val="18"/>
          <w:szCs w:val="18"/>
        </w:rPr>
        <w:t xml:space="preserve">with process plant concept design development, pre-FEED and </w:t>
      </w:r>
      <w:r w:rsidR="00A16592" w:rsidRPr="00A16592">
        <w:rPr>
          <w:rFonts w:asciiTheme="minorHAnsi" w:hAnsiTheme="minorHAnsi" w:cstheme="minorHAnsi"/>
          <w:sz w:val="18"/>
          <w:szCs w:val="18"/>
        </w:rPr>
        <w:t xml:space="preserve">FEED </w:t>
      </w:r>
      <w:r w:rsidR="00A16592">
        <w:rPr>
          <w:rFonts w:asciiTheme="minorHAnsi" w:hAnsiTheme="minorHAnsi" w:cstheme="minorHAnsi"/>
          <w:sz w:val="18"/>
          <w:szCs w:val="18"/>
        </w:rPr>
        <w:t xml:space="preserve">studies, and detailed </w:t>
      </w:r>
      <w:r w:rsidR="000967A3">
        <w:rPr>
          <w:rFonts w:asciiTheme="minorHAnsi" w:hAnsiTheme="minorHAnsi" w:cstheme="minorHAnsi"/>
          <w:sz w:val="18"/>
          <w:szCs w:val="18"/>
        </w:rPr>
        <w:t xml:space="preserve">process </w:t>
      </w:r>
      <w:r w:rsidR="00A16592">
        <w:rPr>
          <w:rFonts w:asciiTheme="minorHAnsi" w:hAnsiTheme="minorHAnsi" w:cstheme="minorHAnsi"/>
          <w:sz w:val="18"/>
          <w:szCs w:val="18"/>
        </w:rPr>
        <w:t>plant system design</w:t>
      </w:r>
      <w:r w:rsidR="000967A3" w:rsidRPr="00593082">
        <w:rPr>
          <w:rFonts w:asciiTheme="minorHAnsi" w:hAnsiTheme="minorHAnsi" w:cstheme="minorHAnsi"/>
          <w:sz w:val="18"/>
          <w:szCs w:val="18"/>
        </w:rPr>
        <w:t>;</w:t>
      </w:r>
    </w:p>
    <w:p w14:paraId="106FBC83" w14:textId="130ED9DE" w:rsidR="00416E8D" w:rsidRDefault="00416E8D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good working knowledge of one or more of the following technologies, CO</w:t>
      </w:r>
      <w:r w:rsidRPr="00D37471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>
        <w:rPr>
          <w:rFonts w:asciiTheme="minorHAnsi" w:hAnsiTheme="minorHAnsi" w:cstheme="minorHAnsi"/>
          <w:sz w:val="18"/>
          <w:szCs w:val="18"/>
        </w:rPr>
        <w:t xml:space="preserve"> sequestration and storage, Hydrogen production and distribution, cryogenic energy storage processes and/or biofuels production;</w:t>
      </w:r>
    </w:p>
    <w:p w14:paraId="3BC8CE40" w14:textId="542D387B" w:rsidR="00A62981" w:rsidRDefault="00A62981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prior experience of process simulation using </w:t>
      </w:r>
      <w:r w:rsidR="00D37471">
        <w:rPr>
          <w:rFonts w:asciiTheme="minorHAnsi" w:hAnsiTheme="minorHAnsi" w:cstheme="minorHAnsi"/>
          <w:sz w:val="18"/>
          <w:szCs w:val="18"/>
        </w:rPr>
        <w:t>MATLAB</w:t>
      </w:r>
      <w:r w:rsidR="002767C7">
        <w:rPr>
          <w:rFonts w:asciiTheme="minorHAnsi" w:hAnsiTheme="minorHAnsi" w:cstheme="minorHAnsi"/>
          <w:sz w:val="18"/>
          <w:szCs w:val="18"/>
        </w:rPr>
        <w:t xml:space="preserve">, </w:t>
      </w:r>
      <w:r w:rsidR="00D37471">
        <w:rPr>
          <w:rFonts w:asciiTheme="minorHAnsi" w:hAnsiTheme="minorHAnsi" w:cstheme="minorHAnsi"/>
          <w:sz w:val="18"/>
          <w:szCs w:val="18"/>
        </w:rPr>
        <w:t>Simulink</w:t>
      </w:r>
      <w:r w:rsidR="002767C7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Hys</w:t>
      </w:r>
      <w:r w:rsidR="002767C7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 xml:space="preserve">s, </w:t>
      </w:r>
      <w:r w:rsidR="00D37471">
        <w:rPr>
          <w:rFonts w:asciiTheme="minorHAnsi" w:hAnsiTheme="minorHAnsi" w:cstheme="minorHAnsi"/>
          <w:sz w:val="18"/>
          <w:szCs w:val="18"/>
        </w:rPr>
        <w:t>Aspen Plus</w:t>
      </w:r>
      <w:r>
        <w:rPr>
          <w:rFonts w:asciiTheme="minorHAnsi" w:hAnsiTheme="minorHAnsi" w:cstheme="minorHAnsi"/>
          <w:sz w:val="18"/>
          <w:szCs w:val="18"/>
        </w:rPr>
        <w:t xml:space="preserve"> or similar;</w:t>
      </w:r>
    </w:p>
    <w:p w14:paraId="791789FF" w14:textId="2E34DC3E" w:rsidR="00593082" w:rsidRDefault="00416E8D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93082" w:rsidRPr="00593082">
        <w:rPr>
          <w:rFonts w:asciiTheme="minorHAnsi" w:hAnsiTheme="minorHAnsi" w:cstheme="minorHAnsi"/>
          <w:sz w:val="18"/>
          <w:szCs w:val="18"/>
        </w:rPr>
        <w:t xml:space="preserve">detailed working knowledge of </w:t>
      </w:r>
      <w:r w:rsidR="002B6E03">
        <w:rPr>
          <w:rFonts w:asciiTheme="minorHAnsi" w:hAnsiTheme="minorHAnsi" w:cstheme="minorHAnsi"/>
          <w:sz w:val="18"/>
          <w:szCs w:val="18"/>
        </w:rPr>
        <w:t>industrial process c</w:t>
      </w:r>
      <w:r w:rsidR="00593082" w:rsidRPr="00593082">
        <w:rPr>
          <w:rFonts w:asciiTheme="minorHAnsi" w:hAnsiTheme="minorHAnsi" w:cstheme="minorHAnsi"/>
          <w:sz w:val="18"/>
          <w:szCs w:val="18"/>
        </w:rPr>
        <w:t>omponents such as pumps, valves, fans, compressors, heat exchangers, tanks, pressure vessels and instruments etc.;</w:t>
      </w:r>
    </w:p>
    <w:p w14:paraId="3CF20DAA" w14:textId="7CCB6AC8" w:rsidR="002767C7" w:rsidRPr="00593082" w:rsidRDefault="002767C7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ability to prepare and review typical process plant documentation, i.e. heat &amp; mass balances, PFDs, P&amp;IDs, basis of design documents, process calculations, functional descriptions, data sheets and cause/effect charts;</w:t>
      </w:r>
    </w:p>
    <w:p w14:paraId="72F8F327" w14:textId="1BFCE38D" w:rsidR="00593082" w:rsidRPr="00593082" w:rsidRDefault="00593082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>good understanding of the principles of</w:t>
      </w:r>
      <w:r w:rsidR="002767C7">
        <w:rPr>
          <w:rFonts w:asciiTheme="minorHAnsi" w:hAnsiTheme="minorHAnsi" w:cstheme="minorHAnsi"/>
          <w:sz w:val="18"/>
          <w:szCs w:val="18"/>
        </w:rPr>
        <w:t xml:space="preserve"> process</w:t>
      </w:r>
      <w:r w:rsidRPr="00593082">
        <w:rPr>
          <w:rFonts w:asciiTheme="minorHAnsi" w:hAnsiTheme="minorHAnsi" w:cstheme="minorHAnsi"/>
          <w:sz w:val="18"/>
          <w:szCs w:val="18"/>
        </w:rPr>
        <w:t xml:space="preserve"> plant layout with a working knowledge of pipework routing and arrangement;</w:t>
      </w:r>
    </w:p>
    <w:p w14:paraId="18A82ADE" w14:textId="0FCF498B" w:rsidR="00593082" w:rsidRDefault="00593082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 xml:space="preserve">working knowledge of quality control systems applicable to </w:t>
      </w:r>
      <w:r w:rsidR="002767C7">
        <w:rPr>
          <w:rFonts w:asciiTheme="minorHAnsi" w:hAnsiTheme="minorHAnsi" w:cstheme="minorHAnsi"/>
          <w:sz w:val="18"/>
          <w:szCs w:val="18"/>
        </w:rPr>
        <w:t xml:space="preserve">process </w:t>
      </w:r>
      <w:r w:rsidRPr="00593082">
        <w:rPr>
          <w:rFonts w:asciiTheme="minorHAnsi" w:hAnsiTheme="minorHAnsi" w:cstheme="minorHAnsi"/>
          <w:sz w:val="18"/>
          <w:szCs w:val="18"/>
        </w:rPr>
        <w:t xml:space="preserve">plant design, </w:t>
      </w:r>
      <w:r w:rsidR="00C85570" w:rsidRPr="00593082">
        <w:rPr>
          <w:rFonts w:asciiTheme="minorHAnsi" w:hAnsiTheme="minorHAnsi" w:cstheme="minorHAnsi"/>
          <w:sz w:val="18"/>
          <w:szCs w:val="18"/>
        </w:rPr>
        <w:t>manufacturing,</w:t>
      </w:r>
      <w:r w:rsidRPr="00593082">
        <w:rPr>
          <w:rFonts w:asciiTheme="minorHAnsi" w:hAnsiTheme="minorHAnsi" w:cstheme="minorHAnsi"/>
          <w:sz w:val="18"/>
          <w:szCs w:val="18"/>
        </w:rPr>
        <w:t xml:space="preserve"> and construction;</w:t>
      </w:r>
    </w:p>
    <w:p w14:paraId="3A8EDBD9" w14:textId="50AC6DCC" w:rsidR="00593082" w:rsidRPr="00593082" w:rsidRDefault="0073364D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good</w:t>
      </w:r>
      <w:r w:rsidR="002B6E03">
        <w:rPr>
          <w:rFonts w:asciiTheme="minorHAnsi" w:hAnsiTheme="minorHAnsi" w:cstheme="minorHAnsi"/>
          <w:sz w:val="18"/>
          <w:szCs w:val="18"/>
        </w:rPr>
        <w:t xml:space="preserve"> </w:t>
      </w:r>
      <w:r w:rsidR="00593082" w:rsidRPr="00593082">
        <w:rPr>
          <w:rFonts w:asciiTheme="minorHAnsi" w:hAnsiTheme="minorHAnsi" w:cstheme="minorHAnsi"/>
          <w:sz w:val="18"/>
          <w:szCs w:val="18"/>
        </w:rPr>
        <w:t>knowledge of process safety</w:t>
      </w:r>
      <w:r>
        <w:rPr>
          <w:rFonts w:asciiTheme="minorHAnsi" w:hAnsiTheme="minorHAnsi" w:cstheme="minorHAnsi"/>
          <w:sz w:val="18"/>
          <w:szCs w:val="18"/>
        </w:rPr>
        <w:t xml:space="preserve"> principles</w:t>
      </w:r>
      <w:r w:rsidR="00593082" w:rsidRPr="00593082">
        <w:rPr>
          <w:rFonts w:asciiTheme="minorHAnsi" w:hAnsiTheme="minorHAnsi" w:cstheme="minorHAnsi"/>
          <w:sz w:val="18"/>
          <w:szCs w:val="18"/>
        </w:rPr>
        <w:t>;</w:t>
      </w:r>
    </w:p>
    <w:p w14:paraId="2D889820" w14:textId="5547E8E6" w:rsidR="00593082" w:rsidRPr="00593082" w:rsidRDefault="00593082" w:rsidP="00593082">
      <w:pPr>
        <w:pStyle w:val="Default"/>
        <w:numPr>
          <w:ilvl w:val="0"/>
          <w:numId w:val="48"/>
        </w:numPr>
        <w:spacing w:after="68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 xml:space="preserve">prepare job plans, write Client proposal documents, estimate manhour </w:t>
      </w:r>
      <w:r w:rsidR="0073364D" w:rsidRPr="00593082">
        <w:rPr>
          <w:rFonts w:asciiTheme="minorHAnsi" w:hAnsiTheme="minorHAnsi" w:cstheme="minorHAnsi"/>
          <w:sz w:val="18"/>
          <w:szCs w:val="18"/>
        </w:rPr>
        <w:t>requirements,</w:t>
      </w:r>
      <w:r w:rsidRPr="00593082">
        <w:rPr>
          <w:rFonts w:asciiTheme="minorHAnsi" w:hAnsiTheme="minorHAnsi" w:cstheme="minorHAnsi"/>
          <w:sz w:val="18"/>
          <w:szCs w:val="18"/>
        </w:rPr>
        <w:t xml:space="preserve"> and fee estimates;</w:t>
      </w:r>
    </w:p>
    <w:p w14:paraId="5DE6B86E" w14:textId="1BCCFD61" w:rsidR="00593082" w:rsidRPr="00C85570" w:rsidRDefault="00FA12B5" w:rsidP="00593082">
      <w:pPr>
        <w:pStyle w:val="Default"/>
        <w:numPr>
          <w:ilvl w:val="0"/>
          <w:numId w:val="48"/>
        </w:numPr>
        <w:rPr>
          <w:rFonts w:asciiTheme="minorHAnsi" w:hAnsiTheme="minorHAnsi" w:cstheme="minorHAnsi"/>
          <w:sz w:val="18"/>
          <w:szCs w:val="18"/>
        </w:rPr>
      </w:pPr>
      <w:r w:rsidRPr="00C85570">
        <w:rPr>
          <w:rFonts w:asciiTheme="minorHAnsi" w:hAnsiTheme="minorHAnsi" w:cstheme="minorHAnsi"/>
          <w:sz w:val="18"/>
          <w:szCs w:val="18"/>
        </w:rPr>
        <w:t xml:space="preserve">the ability and willingness to travel both in the UK and </w:t>
      </w:r>
      <w:r w:rsidR="003C5A0A" w:rsidRPr="00C85570">
        <w:rPr>
          <w:rFonts w:asciiTheme="minorHAnsi" w:hAnsiTheme="minorHAnsi" w:cstheme="minorHAnsi"/>
          <w:sz w:val="18"/>
          <w:szCs w:val="18"/>
        </w:rPr>
        <w:t xml:space="preserve">occasionally </w:t>
      </w:r>
      <w:r w:rsidRPr="00C85570">
        <w:rPr>
          <w:rFonts w:asciiTheme="minorHAnsi" w:hAnsiTheme="minorHAnsi" w:cstheme="minorHAnsi"/>
          <w:sz w:val="18"/>
          <w:szCs w:val="18"/>
        </w:rPr>
        <w:t>overse</w:t>
      </w:r>
      <w:r w:rsidR="009C52C9" w:rsidRPr="00C85570">
        <w:rPr>
          <w:rFonts w:asciiTheme="minorHAnsi" w:hAnsiTheme="minorHAnsi" w:cstheme="minorHAnsi"/>
          <w:sz w:val="18"/>
          <w:szCs w:val="18"/>
        </w:rPr>
        <w:t>as</w:t>
      </w:r>
      <w:r w:rsidR="00A76FE7" w:rsidRPr="00C8557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D93E5E" w14:textId="77777777" w:rsidR="00FA12B5" w:rsidRPr="00593082" w:rsidRDefault="00FA12B5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A4AD4" w14:textId="77777777" w:rsidR="00D54BB2" w:rsidRPr="00593082" w:rsidRDefault="00310214" w:rsidP="00FA12B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  <w:u w:val="single"/>
        </w:rPr>
        <w:t>What we offer:</w:t>
      </w:r>
      <w:r w:rsidR="00FA12B5" w:rsidRPr="0059308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</w:p>
    <w:p w14:paraId="5E558712" w14:textId="31977428" w:rsidR="00593082" w:rsidRDefault="00FA12B5" w:rsidP="00FA12B5">
      <w:pPr>
        <w:pStyle w:val="TextLevel0"/>
        <w:rPr>
          <w:rFonts w:asciiTheme="minorHAnsi" w:hAnsiTheme="minorHAnsi" w:cstheme="minorHAnsi"/>
          <w:sz w:val="18"/>
          <w:szCs w:val="18"/>
        </w:rPr>
      </w:pPr>
      <w:r w:rsidRPr="00593082">
        <w:rPr>
          <w:rFonts w:asciiTheme="minorHAnsi" w:hAnsiTheme="minorHAnsi" w:cstheme="minorHAnsi"/>
          <w:sz w:val="18"/>
          <w:szCs w:val="18"/>
        </w:rPr>
        <w:t xml:space="preserve">a package including basic salary, car allowance, </w:t>
      </w:r>
      <w:r w:rsidR="00310214" w:rsidRPr="00593082">
        <w:rPr>
          <w:rFonts w:asciiTheme="minorHAnsi" w:hAnsiTheme="minorHAnsi" w:cstheme="minorHAnsi"/>
          <w:sz w:val="18"/>
          <w:szCs w:val="18"/>
        </w:rPr>
        <w:t xml:space="preserve">contributory </w:t>
      </w:r>
      <w:r w:rsidRPr="00593082">
        <w:rPr>
          <w:rFonts w:asciiTheme="minorHAnsi" w:hAnsiTheme="minorHAnsi" w:cstheme="minorHAnsi"/>
          <w:sz w:val="18"/>
          <w:szCs w:val="18"/>
        </w:rPr>
        <w:t xml:space="preserve">pension, private medical, life assurance, company bonus scheme, </w:t>
      </w:r>
      <w:r w:rsidR="00310214" w:rsidRPr="00593082">
        <w:rPr>
          <w:rFonts w:asciiTheme="minorHAnsi" w:hAnsiTheme="minorHAnsi" w:cstheme="minorHAnsi"/>
          <w:sz w:val="18"/>
          <w:szCs w:val="18"/>
        </w:rPr>
        <w:t>childcare vouchers, cycle to work scheme</w:t>
      </w:r>
      <w:r w:rsidR="00C85570">
        <w:rPr>
          <w:rFonts w:asciiTheme="minorHAnsi" w:hAnsiTheme="minorHAnsi" w:cstheme="minorHAnsi"/>
          <w:sz w:val="18"/>
          <w:szCs w:val="18"/>
        </w:rPr>
        <w:t xml:space="preserve"> and</w:t>
      </w:r>
      <w:r w:rsidR="00310214" w:rsidRPr="00593082">
        <w:rPr>
          <w:rFonts w:asciiTheme="minorHAnsi" w:hAnsiTheme="minorHAnsi" w:cstheme="minorHAnsi"/>
          <w:sz w:val="18"/>
          <w:szCs w:val="18"/>
        </w:rPr>
        <w:t xml:space="preserve"> significant training and development opportunities. </w:t>
      </w:r>
      <w:r w:rsidRPr="0059308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2BB880" w14:textId="77777777" w:rsidR="00593082" w:rsidRDefault="00593082" w:rsidP="00FA12B5">
      <w:pPr>
        <w:pStyle w:val="TextLevel0"/>
        <w:rPr>
          <w:rFonts w:asciiTheme="minorHAnsi" w:hAnsiTheme="minorHAnsi" w:cstheme="minorHAnsi"/>
          <w:sz w:val="18"/>
          <w:szCs w:val="18"/>
        </w:rPr>
      </w:pPr>
    </w:p>
    <w:p w14:paraId="3251BCC0" w14:textId="77777777" w:rsidR="002941B5" w:rsidRDefault="00FA12B5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  <w:r w:rsidRPr="00593082">
        <w:rPr>
          <w:rFonts w:asciiTheme="minorHAnsi" w:hAnsiTheme="minorHAnsi" w:cstheme="minorHAnsi"/>
          <w:sz w:val="18"/>
          <w:szCs w:val="18"/>
        </w:rPr>
        <w:t xml:space="preserve">Fichtner Consulting Engineers is committed to eliminating discrimination and encouraging diversity amongst our workforce. Our aim is that our workforce </w:t>
      </w:r>
      <w:r w:rsidRPr="00FA12B5">
        <w:rPr>
          <w:rFonts w:asciiTheme="minorHAnsi" w:hAnsiTheme="minorHAnsi"/>
          <w:sz w:val="16"/>
          <w:szCs w:val="16"/>
        </w:rPr>
        <w:t>will be truly representative of all sections of society and that each employee feels respected and able to give of their best every day.</w:t>
      </w:r>
      <w:r w:rsidR="0035690E" w:rsidRPr="0035690E">
        <w:rPr>
          <w:rFonts w:asciiTheme="minorHAnsi" w:hAnsiTheme="minorHAnsi"/>
          <w:noProof/>
          <w:sz w:val="16"/>
          <w:szCs w:val="16"/>
          <w:lang w:eastAsia="en-GB"/>
        </w:rPr>
        <w:t xml:space="preserve"> </w:t>
      </w:r>
    </w:p>
    <w:p w14:paraId="04C2D8B6" w14:textId="77777777" w:rsidR="007E4566" w:rsidRDefault="007E4566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</w:p>
    <w:p w14:paraId="4200721E" w14:textId="77777777" w:rsidR="007E4566" w:rsidRDefault="007E4566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</w:p>
    <w:p w14:paraId="2626C4FD" w14:textId="1A4FF9FA" w:rsidR="007E4566" w:rsidRDefault="00593082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  <w:r w:rsidRPr="0035690E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701248" behindDoc="0" locked="0" layoutInCell="1" allowOverlap="1" wp14:anchorId="7BB2E12B" wp14:editId="75A38135">
            <wp:simplePos x="0" y="0"/>
            <wp:positionH relativeFrom="column">
              <wp:posOffset>1261524</wp:posOffset>
            </wp:positionH>
            <wp:positionV relativeFrom="paragraph">
              <wp:posOffset>57344</wp:posOffset>
            </wp:positionV>
            <wp:extent cx="1123950" cy="819150"/>
            <wp:effectExtent l="0" t="0" r="0" b="0"/>
            <wp:wrapNone/>
            <wp:docPr id="3" name="Picture 3" descr="C:\Users\CW\Desktop\GRC original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W\Desktop\GRC original logo 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5FDA74" w14:textId="77777777" w:rsidR="00A26493" w:rsidRDefault="00593082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  <w:r w:rsidRPr="0035690E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608CBDAD" wp14:editId="579D1241">
            <wp:simplePos x="0" y="0"/>
            <wp:positionH relativeFrom="column">
              <wp:posOffset>3152444</wp:posOffset>
            </wp:positionH>
            <wp:positionV relativeFrom="paragraph">
              <wp:posOffset>55880</wp:posOffset>
            </wp:positionV>
            <wp:extent cx="2047875" cy="361950"/>
            <wp:effectExtent l="0" t="0" r="0" b="0"/>
            <wp:wrapNone/>
            <wp:docPr id="2" name="Picture 2" descr="C:\Users\CW\Desktop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C64FD" w14:textId="77777777" w:rsidR="00A26493" w:rsidRDefault="00A26493" w:rsidP="00FA12B5">
      <w:pPr>
        <w:pStyle w:val="TextLevel0"/>
        <w:rPr>
          <w:rFonts w:asciiTheme="minorHAnsi" w:hAnsiTheme="minorHAnsi"/>
          <w:noProof/>
          <w:sz w:val="16"/>
          <w:szCs w:val="16"/>
          <w:lang w:eastAsia="en-GB"/>
        </w:rPr>
      </w:pPr>
    </w:p>
    <w:sectPr w:rsidR="00A26493" w:rsidSect="007D3EC3">
      <w:headerReference w:type="default" r:id="rId10"/>
      <w:footerReference w:type="default" r:id="rId11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C397" w14:textId="77777777" w:rsidR="004E4D0B" w:rsidRDefault="004E4D0B">
      <w:r>
        <w:separator/>
      </w:r>
    </w:p>
  </w:endnote>
  <w:endnote w:type="continuationSeparator" w:id="0">
    <w:p w14:paraId="06E6829E" w14:textId="77777777" w:rsidR="004E4D0B" w:rsidRDefault="004E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273D" w14:textId="1A5D4B34" w:rsidR="00622B2B" w:rsidRPr="00366BD8" w:rsidRDefault="00366BD8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="007D3EC3" w:rsidRPr="00366BD8">
      <w:tab/>
    </w:r>
    <w:r w:rsidR="003C5A0A">
      <w:t>Senior Engineer</w:t>
    </w:r>
    <w:r w:rsidR="006153D8">
      <w:t xml:space="preserve"> </w:t>
    </w:r>
    <w:r w:rsidR="00AD325F">
      <w:t xml:space="preserve">Job Description </w:t>
    </w:r>
    <w:r w:rsidR="00C85570">
      <w:t>Mar 21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FA4F6F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FA4F6F" w:rsidRPr="00366BD8">
      <w:rPr>
        <w:rStyle w:val="PageNumber"/>
        <w:sz w:val="16"/>
        <w:szCs w:val="16"/>
      </w:rPr>
      <w:fldChar w:fldCharType="separate"/>
    </w:r>
    <w:r w:rsidR="00703012">
      <w:rPr>
        <w:rStyle w:val="PageNumber"/>
        <w:sz w:val="16"/>
        <w:szCs w:val="16"/>
      </w:rPr>
      <w:t>1</w:t>
    </w:r>
    <w:r w:rsidR="00FA4F6F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FA4F6F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FA4F6F" w:rsidRPr="00366BD8">
      <w:rPr>
        <w:rStyle w:val="PageNumber"/>
        <w:sz w:val="16"/>
        <w:szCs w:val="16"/>
      </w:rPr>
      <w:fldChar w:fldCharType="separate"/>
    </w:r>
    <w:r w:rsidR="00703012">
      <w:rPr>
        <w:rStyle w:val="PageNumber"/>
        <w:sz w:val="16"/>
        <w:szCs w:val="16"/>
      </w:rPr>
      <w:t>2</w:t>
    </w:r>
    <w:r w:rsidR="00FA4F6F" w:rsidRPr="00366BD8">
      <w:rPr>
        <w:rStyle w:val="PageNumber"/>
        <w:sz w:val="16"/>
        <w:szCs w:val="16"/>
      </w:rPr>
      <w:fldChar w:fldCharType="end"/>
    </w:r>
  </w:p>
  <w:p w14:paraId="675213CB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9956" w14:textId="77777777" w:rsidR="004E4D0B" w:rsidRDefault="004E4D0B">
      <w:r>
        <w:separator/>
      </w:r>
    </w:p>
  </w:footnote>
  <w:footnote w:type="continuationSeparator" w:id="0">
    <w:p w14:paraId="15F5327D" w14:textId="77777777" w:rsidR="004E4D0B" w:rsidRDefault="004E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6D6" w14:textId="30365807" w:rsidR="00622B2B" w:rsidRPr="001358A8" w:rsidRDefault="00EB5C10" w:rsidP="00EB5C10">
    <w:pPr>
      <w:pStyle w:val="Header"/>
      <w:jc w:val="left"/>
    </w:pPr>
    <w:r>
      <w:t>J</w:t>
    </w:r>
    <w:r w:rsidR="008B4609">
      <w:t xml:space="preserve">ob </w:t>
    </w:r>
    <w:r w:rsidR="00800685">
      <w:t>Advert</w:t>
    </w:r>
    <w:r w:rsidR="008B4609">
      <w:tab/>
      <w:t xml:space="preserve">                                            </w:t>
    </w:r>
    <w:r w:rsidR="00703012">
      <w:tab/>
    </w:r>
    <w:r w:rsidR="00703012">
      <w:tab/>
    </w:r>
    <w:r w:rsidR="00703012">
      <w:tab/>
      <w:t xml:space="preserve">    </w:t>
    </w:r>
    <w:r w:rsidR="008B4609">
      <w:t xml:space="preserve">            </w:t>
    </w:r>
    <w:r w:rsidR="00614FD1">
      <w:t>f</w:t>
    </w:r>
    <w:r w:rsidR="001358A8" w:rsidRPr="001358A8">
      <w:t>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3" w15:restartNumberingAfterBreak="0">
    <w:nsid w:val="10460124"/>
    <w:multiLevelType w:val="hybridMultilevel"/>
    <w:tmpl w:val="0478B7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FF2D8F"/>
    <w:multiLevelType w:val="hybridMultilevel"/>
    <w:tmpl w:val="E304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6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9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1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5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6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8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1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9"/>
  </w:num>
  <w:num w:numId="7">
    <w:abstractNumId w:val="2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8"/>
  </w:num>
  <w:num w:numId="18">
    <w:abstractNumId w:val="13"/>
  </w:num>
  <w:num w:numId="19">
    <w:abstractNumId w:val="16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9"/>
  </w:num>
  <w:num w:numId="30">
    <w:abstractNumId w:val="21"/>
  </w:num>
  <w:num w:numId="31">
    <w:abstractNumId w:val="6"/>
  </w:num>
  <w:num w:numId="32">
    <w:abstractNumId w:val="15"/>
  </w:num>
  <w:num w:numId="33">
    <w:abstractNumId w:val="10"/>
  </w:num>
  <w:num w:numId="34">
    <w:abstractNumId w:val="14"/>
  </w:num>
  <w:num w:numId="35">
    <w:abstractNumId w:val="5"/>
  </w:num>
  <w:num w:numId="36">
    <w:abstractNumId w:val="20"/>
  </w:num>
  <w:num w:numId="37">
    <w:abstractNumId w:val="17"/>
  </w:num>
  <w:num w:numId="38">
    <w:abstractNumId w:val="2"/>
  </w:num>
  <w:num w:numId="39">
    <w:abstractNumId w:val="18"/>
  </w:num>
  <w:num w:numId="40">
    <w:abstractNumId w:val="18"/>
  </w:num>
  <w:num w:numId="41">
    <w:abstractNumId w:val="8"/>
  </w:num>
  <w:num w:numId="42">
    <w:abstractNumId w:val="12"/>
  </w:num>
  <w:num w:numId="43">
    <w:abstractNumId w:val="7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"/>
  </w:num>
  <w:num w:numId="4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2271"/>
    <w:rsid w:val="00016674"/>
    <w:rsid w:val="000267F3"/>
    <w:rsid w:val="00037FF3"/>
    <w:rsid w:val="00045F80"/>
    <w:rsid w:val="0005621B"/>
    <w:rsid w:val="00056422"/>
    <w:rsid w:val="000623BF"/>
    <w:rsid w:val="000967A3"/>
    <w:rsid w:val="000C6DC3"/>
    <w:rsid w:val="000C72EF"/>
    <w:rsid w:val="000D2604"/>
    <w:rsid w:val="000F3869"/>
    <w:rsid w:val="000F778E"/>
    <w:rsid w:val="001212CB"/>
    <w:rsid w:val="00122B14"/>
    <w:rsid w:val="001305EC"/>
    <w:rsid w:val="001358A8"/>
    <w:rsid w:val="00154690"/>
    <w:rsid w:val="00156C23"/>
    <w:rsid w:val="00160736"/>
    <w:rsid w:val="001607BC"/>
    <w:rsid w:val="00170694"/>
    <w:rsid w:val="00175B88"/>
    <w:rsid w:val="001A17B3"/>
    <w:rsid w:val="001B7DFB"/>
    <w:rsid w:val="001D42CD"/>
    <w:rsid w:val="001D609F"/>
    <w:rsid w:val="001F143D"/>
    <w:rsid w:val="00220F0B"/>
    <w:rsid w:val="0023131E"/>
    <w:rsid w:val="00255705"/>
    <w:rsid w:val="00256144"/>
    <w:rsid w:val="00273982"/>
    <w:rsid w:val="002767C7"/>
    <w:rsid w:val="002803AE"/>
    <w:rsid w:val="002941B5"/>
    <w:rsid w:val="002B6E03"/>
    <w:rsid w:val="002B7044"/>
    <w:rsid w:val="002C26BB"/>
    <w:rsid w:val="002D2288"/>
    <w:rsid w:val="002E1FBA"/>
    <w:rsid w:val="002E6B9D"/>
    <w:rsid w:val="002F0A70"/>
    <w:rsid w:val="00310214"/>
    <w:rsid w:val="0035690E"/>
    <w:rsid w:val="00366BD8"/>
    <w:rsid w:val="00390EC6"/>
    <w:rsid w:val="00393E9B"/>
    <w:rsid w:val="00397BF1"/>
    <w:rsid w:val="003C5791"/>
    <w:rsid w:val="003C5A0A"/>
    <w:rsid w:val="003D5C46"/>
    <w:rsid w:val="003E555C"/>
    <w:rsid w:val="0041231E"/>
    <w:rsid w:val="00416E8D"/>
    <w:rsid w:val="004218C6"/>
    <w:rsid w:val="004239C7"/>
    <w:rsid w:val="004306A2"/>
    <w:rsid w:val="0043088F"/>
    <w:rsid w:val="00443425"/>
    <w:rsid w:val="00450BBC"/>
    <w:rsid w:val="004727F1"/>
    <w:rsid w:val="004756E8"/>
    <w:rsid w:val="004B0A6A"/>
    <w:rsid w:val="004C4F71"/>
    <w:rsid w:val="004D32E9"/>
    <w:rsid w:val="004E4D0B"/>
    <w:rsid w:val="0050245A"/>
    <w:rsid w:val="00502898"/>
    <w:rsid w:val="00517BCD"/>
    <w:rsid w:val="00526F0F"/>
    <w:rsid w:val="005560BD"/>
    <w:rsid w:val="00562CD8"/>
    <w:rsid w:val="00571595"/>
    <w:rsid w:val="00574F45"/>
    <w:rsid w:val="00582059"/>
    <w:rsid w:val="00585330"/>
    <w:rsid w:val="00591309"/>
    <w:rsid w:val="00593082"/>
    <w:rsid w:val="00597237"/>
    <w:rsid w:val="005A58A3"/>
    <w:rsid w:val="005C0773"/>
    <w:rsid w:val="005D01FF"/>
    <w:rsid w:val="005D480B"/>
    <w:rsid w:val="005E449C"/>
    <w:rsid w:val="00600224"/>
    <w:rsid w:val="00604686"/>
    <w:rsid w:val="00614FD1"/>
    <w:rsid w:val="006153D8"/>
    <w:rsid w:val="00615535"/>
    <w:rsid w:val="00615658"/>
    <w:rsid w:val="00622B2B"/>
    <w:rsid w:val="00624CE1"/>
    <w:rsid w:val="0063589C"/>
    <w:rsid w:val="00656040"/>
    <w:rsid w:val="00660D75"/>
    <w:rsid w:val="00686C70"/>
    <w:rsid w:val="006B0F1B"/>
    <w:rsid w:val="006B17AC"/>
    <w:rsid w:val="006C2EFE"/>
    <w:rsid w:val="006E540F"/>
    <w:rsid w:val="00703012"/>
    <w:rsid w:val="00717CDD"/>
    <w:rsid w:val="007204E0"/>
    <w:rsid w:val="0073364D"/>
    <w:rsid w:val="00743F89"/>
    <w:rsid w:val="00753B95"/>
    <w:rsid w:val="00784D1E"/>
    <w:rsid w:val="00795957"/>
    <w:rsid w:val="00796324"/>
    <w:rsid w:val="007A7ACE"/>
    <w:rsid w:val="007C0B7C"/>
    <w:rsid w:val="007D2852"/>
    <w:rsid w:val="007D3EC3"/>
    <w:rsid w:val="007E4566"/>
    <w:rsid w:val="007F4FF7"/>
    <w:rsid w:val="007F61E9"/>
    <w:rsid w:val="00800685"/>
    <w:rsid w:val="0081757E"/>
    <w:rsid w:val="00837A10"/>
    <w:rsid w:val="008422D4"/>
    <w:rsid w:val="008529C2"/>
    <w:rsid w:val="008716FF"/>
    <w:rsid w:val="00872C5B"/>
    <w:rsid w:val="0088612C"/>
    <w:rsid w:val="008B4609"/>
    <w:rsid w:val="008C5083"/>
    <w:rsid w:val="008C7308"/>
    <w:rsid w:val="008D05CD"/>
    <w:rsid w:val="008E3C10"/>
    <w:rsid w:val="008E4E6E"/>
    <w:rsid w:val="008E7DE9"/>
    <w:rsid w:val="00940783"/>
    <w:rsid w:val="00963E4D"/>
    <w:rsid w:val="00966F44"/>
    <w:rsid w:val="0096794F"/>
    <w:rsid w:val="009A21F7"/>
    <w:rsid w:val="009A4ABA"/>
    <w:rsid w:val="009A5BAD"/>
    <w:rsid w:val="009A7966"/>
    <w:rsid w:val="009C52C9"/>
    <w:rsid w:val="009E1989"/>
    <w:rsid w:val="00A0238B"/>
    <w:rsid w:val="00A100C7"/>
    <w:rsid w:val="00A16592"/>
    <w:rsid w:val="00A26493"/>
    <w:rsid w:val="00A42122"/>
    <w:rsid w:val="00A62981"/>
    <w:rsid w:val="00A71B1A"/>
    <w:rsid w:val="00A76FE7"/>
    <w:rsid w:val="00A91C7D"/>
    <w:rsid w:val="00A94E21"/>
    <w:rsid w:val="00AA2736"/>
    <w:rsid w:val="00AA56DC"/>
    <w:rsid w:val="00AB15FA"/>
    <w:rsid w:val="00AC15BA"/>
    <w:rsid w:val="00AC3948"/>
    <w:rsid w:val="00AD325F"/>
    <w:rsid w:val="00AD7EAE"/>
    <w:rsid w:val="00AF5D58"/>
    <w:rsid w:val="00B3677A"/>
    <w:rsid w:val="00B62680"/>
    <w:rsid w:val="00BA3C1A"/>
    <w:rsid w:val="00BC2A49"/>
    <w:rsid w:val="00BE7C9D"/>
    <w:rsid w:val="00C13A00"/>
    <w:rsid w:val="00C21B0B"/>
    <w:rsid w:val="00C31A52"/>
    <w:rsid w:val="00C41C33"/>
    <w:rsid w:val="00C42721"/>
    <w:rsid w:val="00C57E7D"/>
    <w:rsid w:val="00C64C0D"/>
    <w:rsid w:val="00C85570"/>
    <w:rsid w:val="00CA4FFD"/>
    <w:rsid w:val="00CA6B95"/>
    <w:rsid w:val="00CB0FBC"/>
    <w:rsid w:val="00CB793C"/>
    <w:rsid w:val="00CC0C76"/>
    <w:rsid w:val="00CC16C9"/>
    <w:rsid w:val="00CF0E7F"/>
    <w:rsid w:val="00CF78F5"/>
    <w:rsid w:val="00D04904"/>
    <w:rsid w:val="00D363FB"/>
    <w:rsid w:val="00D36BB3"/>
    <w:rsid w:val="00D37471"/>
    <w:rsid w:val="00D43606"/>
    <w:rsid w:val="00D54BB2"/>
    <w:rsid w:val="00D56492"/>
    <w:rsid w:val="00D60EFC"/>
    <w:rsid w:val="00D7359C"/>
    <w:rsid w:val="00D80591"/>
    <w:rsid w:val="00D93EAC"/>
    <w:rsid w:val="00D96B74"/>
    <w:rsid w:val="00DA3DCB"/>
    <w:rsid w:val="00DD12B2"/>
    <w:rsid w:val="00DD38F6"/>
    <w:rsid w:val="00DF394C"/>
    <w:rsid w:val="00DF513C"/>
    <w:rsid w:val="00E10B34"/>
    <w:rsid w:val="00E13B32"/>
    <w:rsid w:val="00E311C3"/>
    <w:rsid w:val="00E62016"/>
    <w:rsid w:val="00E77D05"/>
    <w:rsid w:val="00E84A8C"/>
    <w:rsid w:val="00E876AD"/>
    <w:rsid w:val="00E9576F"/>
    <w:rsid w:val="00EB5C10"/>
    <w:rsid w:val="00EB6F6E"/>
    <w:rsid w:val="00EE1CF8"/>
    <w:rsid w:val="00EE3F9E"/>
    <w:rsid w:val="00EE4288"/>
    <w:rsid w:val="00EF4C3B"/>
    <w:rsid w:val="00EF64D7"/>
    <w:rsid w:val="00EF7BC3"/>
    <w:rsid w:val="00F00DD8"/>
    <w:rsid w:val="00F01EAE"/>
    <w:rsid w:val="00F101FD"/>
    <w:rsid w:val="00F14508"/>
    <w:rsid w:val="00F770A6"/>
    <w:rsid w:val="00F9669B"/>
    <w:rsid w:val="00FA12B5"/>
    <w:rsid w:val="00FA4F6F"/>
    <w:rsid w:val="00FA68F1"/>
    <w:rsid w:val="00FE752E"/>
    <w:rsid w:val="00FF21CA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8B245"/>
  <w15:docId w15:val="{1901CD0F-59F6-4169-9BAA-675829A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088F"/>
    <w:rPr>
      <w:rFonts w:ascii="Verdana" w:hAnsi="Verdana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E6D2-7DBF-4143-BB6F-FCAB4F11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8</TotalTime>
  <Pages>1</Pages>
  <Words>389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Chris Walker</cp:lastModifiedBy>
  <cp:revision>4</cp:revision>
  <cp:lastPrinted>2018-03-28T09:00:00Z</cp:lastPrinted>
  <dcterms:created xsi:type="dcterms:W3CDTF">2022-01-31T11:20:00Z</dcterms:created>
  <dcterms:modified xsi:type="dcterms:W3CDTF">2022-02-02T16:10:00Z</dcterms:modified>
</cp:coreProperties>
</file>